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2F" w:rsidRDefault="00EB31EF" w:rsidP="004D3F2F">
      <w:pPr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別記様式</w:t>
      </w:r>
      <w:r w:rsidR="009A4C4B" w:rsidRPr="003F1F38">
        <w:rPr>
          <w:rFonts w:asciiTheme="minorEastAsia" w:hAnsiTheme="minorEastAsia" w:hint="eastAsia"/>
          <w:szCs w:val="21"/>
        </w:rPr>
        <w:t>第</w:t>
      </w:r>
      <w:r w:rsidR="00E90D19" w:rsidRPr="003F1F38">
        <w:rPr>
          <w:rFonts w:asciiTheme="minorEastAsia" w:hAnsiTheme="minorEastAsia" w:hint="eastAsia"/>
          <w:szCs w:val="21"/>
        </w:rPr>
        <w:t>５</w:t>
      </w:r>
      <w:r w:rsidR="004D3F2F" w:rsidRPr="003F1F38">
        <w:rPr>
          <w:rFonts w:asciiTheme="minorEastAsia" w:hAnsiTheme="minorEastAsia" w:hint="eastAsia"/>
          <w:szCs w:val="21"/>
        </w:rPr>
        <w:t>号</w:t>
      </w:r>
      <w:r w:rsidR="00E90D19" w:rsidRPr="003F1F38">
        <w:rPr>
          <w:rFonts w:asciiTheme="minorEastAsia" w:hAnsiTheme="minorEastAsia" w:hint="eastAsia"/>
          <w:szCs w:val="21"/>
        </w:rPr>
        <w:t>（第８条関係）</w:t>
      </w:r>
    </w:p>
    <w:p w:rsidR="00613F00" w:rsidRPr="003F1F38" w:rsidRDefault="00613F00" w:rsidP="004D3F2F">
      <w:pPr>
        <w:rPr>
          <w:rFonts w:asciiTheme="minorEastAsia" w:hAnsiTheme="minorEastAsia"/>
          <w:szCs w:val="21"/>
        </w:rPr>
      </w:pPr>
    </w:p>
    <w:p w:rsidR="004D3F2F" w:rsidRPr="00613F00" w:rsidRDefault="0055191A" w:rsidP="004D3F2F">
      <w:pPr>
        <w:jc w:val="center"/>
        <w:rPr>
          <w:rFonts w:asciiTheme="minorEastAsia" w:hAnsiTheme="minorEastAsia"/>
          <w:sz w:val="24"/>
          <w:szCs w:val="24"/>
        </w:rPr>
      </w:pPr>
      <w:r w:rsidRPr="00613F00">
        <w:rPr>
          <w:rFonts w:asciiTheme="minorEastAsia" w:hAnsiTheme="minorEastAsia" w:hint="eastAsia"/>
          <w:sz w:val="24"/>
          <w:szCs w:val="24"/>
        </w:rPr>
        <w:t>錦町</w:t>
      </w:r>
      <w:r w:rsidR="00B73830" w:rsidRPr="00613F00">
        <w:rPr>
          <w:rFonts w:asciiTheme="minorEastAsia" w:hAnsiTheme="minorEastAsia" w:hint="eastAsia"/>
          <w:sz w:val="24"/>
          <w:szCs w:val="24"/>
        </w:rPr>
        <w:t>商工業後継者</w:t>
      </w:r>
      <w:r w:rsidRPr="00613F00">
        <w:rPr>
          <w:rFonts w:asciiTheme="minorEastAsia" w:hAnsiTheme="minorEastAsia" w:hint="eastAsia"/>
          <w:sz w:val="24"/>
          <w:szCs w:val="24"/>
        </w:rPr>
        <w:t>支援給付金</w:t>
      </w:r>
      <w:r w:rsidR="00E90D19" w:rsidRPr="00613F00">
        <w:rPr>
          <w:rFonts w:asciiTheme="minorEastAsia" w:hAnsiTheme="minorEastAsia" w:hint="eastAsia"/>
          <w:sz w:val="24"/>
          <w:szCs w:val="24"/>
        </w:rPr>
        <w:t>交付</w:t>
      </w:r>
      <w:r w:rsidR="004267A8" w:rsidRPr="00613F00">
        <w:rPr>
          <w:rFonts w:asciiTheme="minorEastAsia" w:hAnsiTheme="minorEastAsia" w:hint="eastAsia"/>
          <w:sz w:val="24"/>
          <w:szCs w:val="24"/>
        </w:rPr>
        <w:t>請求</w:t>
      </w:r>
      <w:r w:rsidR="00764088" w:rsidRPr="00613F00">
        <w:rPr>
          <w:rFonts w:asciiTheme="minorEastAsia" w:hAnsiTheme="minorEastAsia" w:hint="eastAsia"/>
          <w:sz w:val="24"/>
          <w:szCs w:val="24"/>
        </w:rPr>
        <w:t>書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20004">
      <w:pPr>
        <w:wordWrap w:val="0"/>
        <w:ind w:firstLineChars="3000" w:firstLine="6300"/>
        <w:jc w:val="right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　年　　月　　日</w:t>
      </w:r>
      <w:r w:rsidR="00420004" w:rsidRPr="003F1F38">
        <w:rPr>
          <w:rFonts w:asciiTheme="minorEastAsia" w:hAnsiTheme="minorEastAsia" w:hint="eastAsia"/>
          <w:szCs w:val="21"/>
        </w:rPr>
        <w:t xml:space="preserve">　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1C096C" w:rsidP="00420004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錦町長</w:t>
      </w:r>
      <w:r w:rsidR="004D3F2F" w:rsidRPr="003F1F38">
        <w:rPr>
          <w:rFonts w:asciiTheme="minorEastAsia" w:hAnsiTheme="minorEastAsia" w:hint="eastAsia"/>
          <w:szCs w:val="21"/>
        </w:rPr>
        <w:t xml:space="preserve">　</w:t>
      </w:r>
      <w:r w:rsidR="00E90D19" w:rsidRPr="003F1F38">
        <w:rPr>
          <w:rFonts w:asciiTheme="minorEastAsia" w:hAnsiTheme="minorEastAsia" w:hint="eastAsia"/>
          <w:szCs w:val="21"/>
        </w:rPr>
        <w:t xml:space="preserve">　　　　　</w:t>
      </w:r>
      <w:r w:rsidR="00F96A42" w:rsidRPr="003F1F38">
        <w:rPr>
          <w:rFonts w:asciiTheme="minorEastAsia" w:hAnsiTheme="minorEastAsia" w:hint="eastAsia"/>
          <w:szCs w:val="21"/>
        </w:rPr>
        <w:t>様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</w:t>
      </w:r>
    </w:p>
    <w:p w:rsidR="004D3F2F" w:rsidRPr="003F1F38" w:rsidRDefault="004D3F2F" w:rsidP="004D3F2F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>住　所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D3F2F">
      <w:pPr>
        <w:ind w:firstLineChars="2500" w:firstLine="525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氏　名　　　　　　　　　　　　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874CD7" w:rsidP="004D3F2F">
      <w:pPr>
        <w:ind w:firstLineChars="100" w:firstLine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　</w:t>
      </w:r>
      <w:r w:rsidR="004D3F2F" w:rsidRPr="003F1F38">
        <w:rPr>
          <w:rFonts w:asciiTheme="minorEastAsia" w:hAnsiTheme="minorEastAsia" w:hint="eastAsia"/>
          <w:szCs w:val="21"/>
        </w:rPr>
        <w:t>年</w:t>
      </w:r>
      <w:r w:rsidRPr="003F1F38">
        <w:rPr>
          <w:rFonts w:asciiTheme="minorEastAsia" w:hAnsiTheme="minorEastAsia" w:hint="eastAsia"/>
          <w:szCs w:val="21"/>
        </w:rPr>
        <w:t xml:space="preserve">　　</w:t>
      </w:r>
      <w:r w:rsidR="004D3F2F" w:rsidRPr="003F1F38">
        <w:rPr>
          <w:rFonts w:asciiTheme="minorEastAsia" w:hAnsiTheme="minorEastAsia" w:hint="eastAsia"/>
          <w:szCs w:val="21"/>
        </w:rPr>
        <w:t>月</w:t>
      </w:r>
      <w:r w:rsidRPr="003F1F38">
        <w:rPr>
          <w:rFonts w:asciiTheme="minorEastAsia" w:hAnsiTheme="minorEastAsia" w:hint="eastAsia"/>
          <w:szCs w:val="21"/>
        </w:rPr>
        <w:t xml:space="preserve">　　</w:t>
      </w:r>
      <w:r w:rsidR="004D3F2F" w:rsidRPr="003F1F38">
        <w:rPr>
          <w:rFonts w:asciiTheme="minorEastAsia" w:hAnsiTheme="minorEastAsia" w:hint="eastAsia"/>
          <w:szCs w:val="21"/>
        </w:rPr>
        <w:t>日付け錦町指令第</w:t>
      </w:r>
      <w:r w:rsidRPr="003F1F38">
        <w:rPr>
          <w:rFonts w:asciiTheme="minorEastAsia" w:hAnsiTheme="minorEastAsia" w:hint="eastAsia"/>
          <w:szCs w:val="21"/>
        </w:rPr>
        <w:t xml:space="preserve">　　　</w:t>
      </w:r>
      <w:r w:rsidR="004D3F2F" w:rsidRPr="003F1F38">
        <w:rPr>
          <w:rFonts w:asciiTheme="minorEastAsia" w:hAnsiTheme="minorEastAsia" w:hint="eastAsia"/>
          <w:szCs w:val="21"/>
        </w:rPr>
        <w:t>号により交付決定の通知があった</w:t>
      </w:r>
      <w:r w:rsidRPr="003F1F38">
        <w:rPr>
          <w:rFonts w:asciiTheme="minorEastAsia" w:hAnsiTheme="minorEastAsia" w:hint="eastAsia"/>
          <w:szCs w:val="21"/>
        </w:rPr>
        <w:t>錦町</w:t>
      </w:r>
      <w:r w:rsidR="00B73830" w:rsidRPr="003F1F38">
        <w:rPr>
          <w:rFonts w:asciiTheme="minorEastAsia" w:hAnsiTheme="minorEastAsia" w:hint="eastAsia"/>
          <w:szCs w:val="21"/>
        </w:rPr>
        <w:t>商工業後継者</w:t>
      </w:r>
      <w:r w:rsidRPr="003F1F38">
        <w:rPr>
          <w:rFonts w:asciiTheme="minorEastAsia" w:hAnsiTheme="minorEastAsia" w:hint="eastAsia"/>
          <w:szCs w:val="21"/>
        </w:rPr>
        <w:t>支援給付金</w:t>
      </w:r>
      <w:r w:rsidR="00EB0DFE" w:rsidRPr="003F1F38">
        <w:rPr>
          <w:rFonts w:asciiTheme="minorEastAsia" w:hAnsiTheme="minorEastAsia" w:hint="eastAsia"/>
          <w:szCs w:val="21"/>
        </w:rPr>
        <w:t>として、下記金額を</w:t>
      </w:r>
      <w:r w:rsidR="00E90D19" w:rsidRPr="003F1F38">
        <w:rPr>
          <w:rFonts w:asciiTheme="minorEastAsia" w:hAnsiTheme="minorEastAsia" w:hint="eastAsia"/>
          <w:szCs w:val="21"/>
        </w:rPr>
        <w:t>交付</w:t>
      </w:r>
      <w:r w:rsidR="004D3F2F" w:rsidRPr="003F1F38">
        <w:rPr>
          <w:rFonts w:asciiTheme="minorEastAsia" w:hAnsiTheme="minorEastAsia" w:hint="eastAsia"/>
          <w:szCs w:val="21"/>
        </w:rPr>
        <w:t>されるよう</w:t>
      </w:r>
      <w:r w:rsidRPr="003F1F38">
        <w:rPr>
          <w:rFonts w:asciiTheme="minorEastAsia" w:hAnsiTheme="minorEastAsia" w:hint="eastAsia"/>
          <w:szCs w:val="21"/>
        </w:rPr>
        <w:t>錦町</w:t>
      </w:r>
      <w:r w:rsidR="00B73830" w:rsidRPr="003F1F38">
        <w:rPr>
          <w:rFonts w:asciiTheme="minorEastAsia" w:hAnsiTheme="minorEastAsia" w:hint="eastAsia"/>
          <w:szCs w:val="21"/>
        </w:rPr>
        <w:t>商工業後継者</w:t>
      </w:r>
      <w:r w:rsidRPr="003F1F38">
        <w:rPr>
          <w:rFonts w:asciiTheme="minorEastAsia" w:hAnsiTheme="minorEastAsia" w:hint="eastAsia"/>
          <w:szCs w:val="21"/>
        </w:rPr>
        <w:t>支援給付金</w:t>
      </w:r>
      <w:r w:rsidR="005E0DAE">
        <w:rPr>
          <w:rFonts w:asciiTheme="minorEastAsia" w:hAnsiTheme="minorEastAsia" w:hint="eastAsia"/>
          <w:szCs w:val="21"/>
        </w:rPr>
        <w:t>交付</w:t>
      </w:r>
      <w:r w:rsidRPr="003F1F38">
        <w:rPr>
          <w:rFonts w:asciiTheme="minorEastAsia" w:hAnsiTheme="minorEastAsia" w:hint="eastAsia"/>
          <w:szCs w:val="21"/>
        </w:rPr>
        <w:t>要綱第</w:t>
      </w:r>
      <w:r w:rsidR="00EB0DFE" w:rsidRPr="003F1F38">
        <w:rPr>
          <w:rFonts w:asciiTheme="minorEastAsia" w:hAnsiTheme="minorEastAsia" w:hint="eastAsia"/>
          <w:szCs w:val="21"/>
        </w:rPr>
        <w:t>８</w:t>
      </w:r>
      <w:r w:rsidR="004D3F2F" w:rsidRPr="003F1F38">
        <w:rPr>
          <w:rFonts w:asciiTheme="minorEastAsia" w:hAnsiTheme="minorEastAsia" w:hint="eastAsia"/>
          <w:szCs w:val="21"/>
        </w:rPr>
        <w:t>条の規定に基づき、請求します。</w:t>
      </w: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D3F2F">
      <w:pPr>
        <w:ind w:left="210"/>
        <w:jc w:val="center"/>
        <w:rPr>
          <w:rFonts w:asciiTheme="minorEastAsia" w:hAnsiTheme="minorEastAsia"/>
          <w:szCs w:val="21"/>
          <w:u w:val="single"/>
        </w:rPr>
      </w:pPr>
      <w:r w:rsidRPr="003F1F38">
        <w:rPr>
          <w:rFonts w:asciiTheme="minorEastAsia" w:hAnsiTheme="minorEastAsia" w:hint="eastAsia"/>
          <w:szCs w:val="21"/>
          <w:u w:val="single"/>
        </w:rPr>
        <w:t>請求額：金　　　　　　　　円</w:t>
      </w:r>
    </w:p>
    <w:p w:rsidR="004D3F2F" w:rsidRPr="003F1F38" w:rsidRDefault="004D3F2F" w:rsidP="004D3F2F">
      <w:pPr>
        <w:ind w:left="210"/>
        <w:rPr>
          <w:rFonts w:asciiTheme="minorEastAsia" w:hAnsiTheme="minorEastAsia"/>
          <w:szCs w:val="21"/>
        </w:rPr>
      </w:pPr>
    </w:p>
    <w:p w:rsidR="004D3F2F" w:rsidRPr="003F1F38" w:rsidRDefault="00EB0DFE" w:rsidP="004D3F2F">
      <w:pPr>
        <w:ind w:left="210"/>
        <w:rPr>
          <w:rFonts w:asciiTheme="minorEastAsia" w:hAnsiTheme="minorEastAsia"/>
          <w:szCs w:val="21"/>
        </w:rPr>
      </w:pPr>
      <w:r w:rsidRPr="003F1F38">
        <w:rPr>
          <w:rFonts w:asciiTheme="minorEastAsia" w:hAnsiTheme="minorEastAsia" w:hint="eastAsia"/>
          <w:szCs w:val="21"/>
        </w:rPr>
        <w:t xml:space="preserve">　　給付金</w:t>
      </w:r>
      <w:r w:rsidR="004D3F2F" w:rsidRPr="003F1F38">
        <w:rPr>
          <w:rFonts w:asciiTheme="minorEastAsia" w:hAnsiTheme="minorEastAsia" w:hint="eastAsia"/>
          <w:szCs w:val="21"/>
        </w:rPr>
        <w:t>の振込口座※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5"/>
        <w:gridCol w:w="124"/>
        <w:gridCol w:w="596"/>
        <w:gridCol w:w="293"/>
        <w:gridCol w:w="456"/>
        <w:gridCol w:w="931"/>
        <w:gridCol w:w="345"/>
        <w:gridCol w:w="27"/>
        <w:gridCol w:w="372"/>
        <w:gridCol w:w="373"/>
        <w:gridCol w:w="372"/>
        <w:gridCol w:w="373"/>
        <w:gridCol w:w="153"/>
        <w:gridCol w:w="959"/>
        <w:gridCol w:w="38"/>
        <w:gridCol w:w="355"/>
        <w:gridCol w:w="388"/>
        <w:gridCol w:w="394"/>
        <w:gridCol w:w="423"/>
        <w:gridCol w:w="353"/>
        <w:gridCol w:w="388"/>
        <w:gridCol w:w="393"/>
        <w:gridCol w:w="388"/>
      </w:tblGrid>
      <w:tr w:rsidR="004D3F2F" w:rsidRPr="009A5E86" w:rsidTr="009A5E86">
        <w:trPr>
          <w:trHeight w:val="1215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3F2F" w:rsidRPr="009A5E86" w:rsidRDefault="004D3F2F" w:rsidP="00720A72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金 融</w:t>
            </w:r>
          </w:p>
          <w:p w:rsidR="004D3F2F" w:rsidRPr="009A5E86" w:rsidRDefault="004D3F2F" w:rsidP="00720A72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機 関</w:t>
            </w:r>
          </w:p>
          <w:p w:rsidR="004D3F2F" w:rsidRPr="009A5E86" w:rsidRDefault="004D3F2F" w:rsidP="00720A72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店 舗</w:t>
            </w:r>
          </w:p>
          <w:p w:rsidR="004D3F2F" w:rsidRPr="009A5E86" w:rsidRDefault="004D3F2F" w:rsidP="00720A72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名 等</w:t>
            </w:r>
          </w:p>
        </w:tc>
        <w:tc>
          <w:tcPr>
            <w:tcW w:w="5412" w:type="dxa"/>
            <w:gridSpan w:val="1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 w:firstLineChars="800" w:firstLine="1600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銀行　信用金庫　信用組合　労働金庫</w:t>
            </w:r>
          </w:p>
          <w:p w:rsidR="004D3F2F" w:rsidRPr="009A5E86" w:rsidRDefault="009A5E86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 w:firstLineChars="800" w:firstLine="160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農業</w:t>
            </w:r>
            <w:r w:rsidR="004D3F2F" w:rsidRPr="009A5E86">
              <w:rPr>
                <w:rFonts w:asciiTheme="minorEastAsia" w:hAnsiTheme="minorEastAsia" w:hint="eastAsia"/>
                <w:sz w:val="20"/>
                <w:szCs w:val="20"/>
              </w:rPr>
              <w:t>協同組合　連合会　農林中金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3F2F" w:rsidRPr="009A5E86" w:rsidRDefault="004D3F2F" w:rsidP="00720A72">
            <w:pPr>
              <w:suppressAutoHyphens/>
              <w:kinsoku w:val="0"/>
              <w:autoSpaceDE w:val="0"/>
              <w:autoSpaceDN w:val="0"/>
              <w:spacing w:line="306" w:lineRule="atLeast"/>
              <w:ind w:left="21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店・所</w:t>
            </w:r>
          </w:p>
        </w:tc>
        <w:tc>
          <w:tcPr>
            <w:tcW w:w="1522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left="210"/>
              <w:jc w:val="righ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出張所</w:t>
            </w:r>
          </w:p>
        </w:tc>
      </w:tr>
      <w:tr w:rsidR="004D3F2F" w:rsidRPr="009A5E86" w:rsidTr="009A5E86">
        <w:trPr>
          <w:trHeight w:val="694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F2F" w:rsidRPr="009A5E86" w:rsidRDefault="004D3F2F" w:rsidP="00720A72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75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F2F" w:rsidRPr="009A5E86" w:rsidRDefault="004D3F2F" w:rsidP="00720A72">
            <w:pPr>
              <w:ind w:left="21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 w:rsidRPr="009A5E86">
              <w:rPr>
                <w:rFonts w:asciiTheme="minorEastAsia" w:hAnsiTheme="minorEastAsia"/>
                <w:sz w:val="20"/>
                <w:szCs w:val="20"/>
              </w:rPr>
              <w:instrText>eq \o\ad(</w:instrText>
            </w: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instrText>金融機関コード</w:instrText>
            </w:r>
            <w:r w:rsidRPr="009A5E86">
              <w:rPr>
                <w:rFonts w:asciiTheme="minorEastAsia" w:hAnsiTheme="minorEastAsia"/>
                <w:sz w:val="20"/>
                <w:szCs w:val="20"/>
              </w:rPr>
              <w:instrText>,</w:instrText>
            </w: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instrText xml:space="preserve">　　　　　　　　　　　　　　　　　</w:instrText>
            </w:r>
            <w:r w:rsidRPr="009A5E86">
              <w:rPr>
                <w:rFonts w:asciiTheme="minorEastAsia" w:hAnsiTheme="minorEastAsia"/>
                <w:sz w:val="20"/>
                <w:szCs w:val="20"/>
              </w:rPr>
              <w:instrText>)</w:instrText>
            </w:r>
            <w:r w:rsidRPr="009A5E86"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金融機関コード</w:t>
            </w:r>
            <w:r w:rsidRPr="009A5E86"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D3F2F" w:rsidRPr="009A5E86" w:rsidTr="009A5E86">
        <w:trPr>
          <w:trHeight w:val="689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3F2F" w:rsidRPr="009A5E86" w:rsidRDefault="004D3F2F" w:rsidP="00720A72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4D3F2F" w:rsidRPr="009A5E86" w:rsidRDefault="004D3F2F" w:rsidP="00720A72">
            <w:pPr>
              <w:ind w:left="210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2F" w:rsidRPr="009A5E86" w:rsidRDefault="004D3F2F" w:rsidP="009A5E8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預金・貯金の種類</w:t>
            </w:r>
          </w:p>
        </w:tc>
        <w:tc>
          <w:tcPr>
            <w:tcW w:w="1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D3F2F" w:rsidRPr="009A5E86" w:rsidRDefault="004D3F2F" w:rsidP="009A5E8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普通</w:t>
            </w:r>
            <w:r w:rsidR="009A5E8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9A5E8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当座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3F2F" w:rsidRPr="009A5E86" w:rsidRDefault="004D3F2F" w:rsidP="009A5E8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口座番号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000000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  <w:tr w:rsidR="004D3F2F" w:rsidRPr="009A5E86" w:rsidTr="009A5E86">
        <w:trPr>
          <w:trHeight w:val="699"/>
          <w:jc w:val="center"/>
        </w:trPr>
        <w:tc>
          <w:tcPr>
            <w:tcW w:w="8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D3F2F" w:rsidRPr="009A5E86" w:rsidRDefault="004D3F2F" w:rsidP="00720A72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13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  <w:p w:rsidR="004D3F2F" w:rsidRPr="009A5E86" w:rsidRDefault="004D3F2F" w:rsidP="00720A72">
            <w:pPr>
              <w:suppressAutoHyphens/>
              <w:kinsoku w:val="0"/>
              <w:autoSpaceDE w:val="0"/>
              <w:autoSpaceDN w:val="0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郵</w:t>
            </w:r>
            <w:r w:rsidRPr="009A5E86"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便</w:t>
            </w:r>
            <w:r w:rsidRPr="009A5E86">
              <w:rPr>
                <w:rFonts w:asciiTheme="minorEastAsia" w:hAnsiTheme="minorEastAsia" w:cs="Times New Roman"/>
                <w:sz w:val="20"/>
                <w:szCs w:val="20"/>
              </w:rPr>
              <w:t xml:space="preserve">   </w:t>
            </w: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局</w:t>
            </w:r>
          </w:p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3F2F" w:rsidRPr="009A5E86" w:rsidRDefault="004D3F2F" w:rsidP="00720A72">
            <w:pPr>
              <w:spacing w:line="480" w:lineRule="auto"/>
              <w:ind w:left="210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記号</w:t>
            </w:r>
          </w:p>
        </w:tc>
        <w:tc>
          <w:tcPr>
            <w:tcW w:w="372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2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D3F2F" w:rsidRPr="009A5E86" w:rsidRDefault="004D3F2F" w:rsidP="009A5E86">
            <w:pPr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（当座）</w:t>
            </w:r>
          </w:p>
          <w:p w:rsidR="004D3F2F" w:rsidRPr="009A5E86" w:rsidRDefault="004D3F2F" w:rsidP="009A5E86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393" w:type="dxa"/>
            <w:gridSpan w:val="2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4" w:type="dxa"/>
            <w:tcBorders>
              <w:left w:val="dashed" w:sz="4" w:space="0" w:color="auto"/>
              <w:bottom w:val="nil"/>
              <w:right w:val="dashed" w:sz="4" w:space="0" w:color="000000"/>
            </w:tcBorders>
          </w:tcPr>
          <w:p w:rsidR="004D3F2F" w:rsidRPr="009A5E86" w:rsidRDefault="004D3F2F" w:rsidP="00720A72">
            <w:pPr>
              <w:autoSpaceDE w:val="0"/>
              <w:autoSpaceDN w:val="0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152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  <w:tc>
          <w:tcPr>
            <w:tcW w:w="353" w:type="dxa"/>
            <w:tcBorders>
              <w:left w:val="dashed" w:sz="4" w:space="0" w:color="000000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8" w:type="dxa"/>
            <w:tcBorders>
              <w:left w:val="dashed" w:sz="4" w:space="0" w:color="auto"/>
              <w:bottom w:val="nil"/>
              <w:right w:val="single" w:sz="4" w:space="0" w:color="auto"/>
            </w:tcBorders>
          </w:tcPr>
          <w:p w:rsidR="004D3F2F" w:rsidRPr="009A5E86" w:rsidRDefault="004D3F2F" w:rsidP="00720A72">
            <w:pPr>
              <w:ind w:left="21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D3F2F" w:rsidRPr="009A5E86" w:rsidTr="009A5E86">
        <w:trPr>
          <w:trHeight w:val="709"/>
          <w:jc w:val="center"/>
        </w:trPr>
        <w:tc>
          <w:tcPr>
            <w:tcW w:w="154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3F2F" w:rsidRPr="009A5E86" w:rsidRDefault="004D3F2F" w:rsidP="009A5E86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口座名義人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F2F" w:rsidRPr="009A5E86" w:rsidRDefault="00EB0DFE" w:rsidP="009A5E86">
            <w:pPr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（フリガナ</w:t>
            </w:r>
            <w:r w:rsidR="004D3F2F" w:rsidRPr="009A5E8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4D3F2F" w:rsidRPr="009A5E86" w:rsidRDefault="004D3F2F" w:rsidP="009A5E8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A5E86">
              <w:rPr>
                <w:rFonts w:asciiTheme="minorEastAsia" w:hAnsiTheme="minorEastAsia" w:hint="eastAsia"/>
                <w:sz w:val="20"/>
                <w:szCs w:val="20"/>
              </w:rPr>
              <w:t>氏   名</w:t>
            </w:r>
          </w:p>
        </w:tc>
        <w:tc>
          <w:tcPr>
            <w:tcW w:w="60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F2F" w:rsidRPr="009A5E86" w:rsidRDefault="004D3F2F" w:rsidP="00720A72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</w:p>
          <w:p w:rsidR="004D3F2F" w:rsidRPr="009A5E86" w:rsidRDefault="004D3F2F" w:rsidP="00720A7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Theme="minorEastAsia" w:hAnsiTheme="minorEastAsia" w:cs="Times New Roman"/>
                <w:sz w:val="20"/>
                <w:szCs w:val="20"/>
              </w:rPr>
            </w:pPr>
          </w:p>
        </w:tc>
      </w:tr>
    </w:tbl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 w:rsidP="004D3F2F">
      <w:pPr>
        <w:rPr>
          <w:rFonts w:asciiTheme="minorEastAsia" w:hAnsiTheme="minorEastAsia"/>
          <w:szCs w:val="21"/>
        </w:rPr>
      </w:pPr>
    </w:p>
    <w:p w:rsidR="004D3F2F" w:rsidRPr="003F1F38" w:rsidRDefault="004D3F2F">
      <w:pPr>
        <w:widowControl/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4D3F2F" w:rsidRPr="003F1F38" w:rsidSect="003F1F38">
      <w:pgSz w:w="11906" w:h="16838" w:code="9"/>
      <w:pgMar w:top="1418" w:right="1077" w:bottom="1134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38" w:rsidRDefault="003F1F38" w:rsidP="00086053">
      <w:r>
        <w:separator/>
      </w:r>
    </w:p>
  </w:endnote>
  <w:endnote w:type="continuationSeparator" w:id="0">
    <w:p w:rsidR="003F1F38" w:rsidRDefault="003F1F38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38" w:rsidRDefault="003F1F38" w:rsidP="00086053">
      <w:r>
        <w:separator/>
      </w:r>
    </w:p>
  </w:footnote>
  <w:footnote w:type="continuationSeparator" w:id="0">
    <w:p w:rsidR="003F1F38" w:rsidRDefault="003F1F38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2F"/>
    <w:rsid w:val="000074E9"/>
    <w:rsid w:val="00007ADD"/>
    <w:rsid w:val="0005312C"/>
    <w:rsid w:val="000564F8"/>
    <w:rsid w:val="00065420"/>
    <w:rsid w:val="00086053"/>
    <w:rsid w:val="000A23B8"/>
    <w:rsid w:val="000D034E"/>
    <w:rsid w:val="000D0946"/>
    <w:rsid w:val="000F11A9"/>
    <w:rsid w:val="000F5395"/>
    <w:rsid w:val="00122C57"/>
    <w:rsid w:val="001511ED"/>
    <w:rsid w:val="001A760D"/>
    <w:rsid w:val="001B598A"/>
    <w:rsid w:val="001C096C"/>
    <w:rsid w:val="001C2481"/>
    <w:rsid w:val="001C540F"/>
    <w:rsid w:val="00221A19"/>
    <w:rsid w:val="00286389"/>
    <w:rsid w:val="002A2841"/>
    <w:rsid w:val="002B638E"/>
    <w:rsid w:val="002C4693"/>
    <w:rsid w:val="002C46C1"/>
    <w:rsid w:val="002D3CC0"/>
    <w:rsid w:val="002D5B23"/>
    <w:rsid w:val="003258F8"/>
    <w:rsid w:val="00331885"/>
    <w:rsid w:val="00353083"/>
    <w:rsid w:val="00382F4B"/>
    <w:rsid w:val="003D4737"/>
    <w:rsid w:val="003E1E8F"/>
    <w:rsid w:val="003F1F38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C4B13"/>
    <w:rsid w:val="004D3F2F"/>
    <w:rsid w:val="004D70F4"/>
    <w:rsid w:val="004E4E7D"/>
    <w:rsid w:val="004F3CAD"/>
    <w:rsid w:val="004F5392"/>
    <w:rsid w:val="00507ABB"/>
    <w:rsid w:val="00523F9E"/>
    <w:rsid w:val="0055191A"/>
    <w:rsid w:val="00575D76"/>
    <w:rsid w:val="005812F0"/>
    <w:rsid w:val="005C60F4"/>
    <w:rsid w:val="005E0DAE"/>
    <w:rsid w:val="005E7FF3"/>
    <w:rsid w:val="005F6E92"/>
    <w:rsid w:val="00613F00"/>
    <w:rsid w:val="00642C2A"/>
    <w:rsid w:val="006578C7"/>
    <w:rsid w:val="00671409"/>
    <w:rsid w:val="00676AF4"/>
    <w:rsid w:val="00677D5D"/>
    <w:rsid w:val="0068071A"/>
    <w:rsid w:val="00683CC8"/>
    <w:rsid w:val="00684B98"/>
    <w:rsid w:val="006A0DC5"/>
    <w:rsid w:val="006A0FC8"/>
    <w:rsid w:val="006C5FC7"/>
    <w:rsid w:val="00720A72"/>
    <w:rsid w:val="00760C13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F333F"/>
    <w:rsid w:val="00997DE3"/>
    <w:rsid w:val="009A4C4B"/>
    <w:rsid w:val="009A5E86"/>
    <w:rsid w:val="009E58A8"/>
    <w:rsid w:val="009F3D54"/>
    <w:rsid w:val="009F6FD1"/>
    <w:rsid w:val="00A038EE"/>
    <w:rsid w:val="00A07A56"/>
    <w:rsid w:val="00A109C8"/>
    <w:rsid w:val="00A62407"/>
    <w:rsid w:val="00A664B6"/>
    <w:rsid w:val="00AF4817"/>
    <w:rsid w:val="00B3365B"/>
    <w:rsid w:val="00B54CE2"/>
    <w:rsid w:val="00B5512F"/>
    <w:rsid w:val="00B73830"/>
    <w:rsid w:val="00C017EF"/>
    <w:rsid w:val="00C43DBB"/>
    <w:rsid w:val="00C517DB"/>
    <w:rsid w:val="00C55AA3"/>
    <w:rsid w:val="00C8521C"/>
    <w:rsid w:val="00C8652A"/>
    <w:rsid w:val="00C97EF1"/>
    <w:rsid w:val="00CB3065"/>
    <w:rsid w:val="00CD0348"/>
    <w:rsid w:val="00CD0E73"/>
    <w:rsid w:val="00CD3CFF"/>
    <w:rsid w:val="00CF5B50"/>
    <w:rsid w:val="00D01CE3"/>
    <w:rsid w:val="00D0649C"/>
    <w:rsid w:val="00D1137B"/>
    <w:rsid w:val="00D47E7C"/>
    <w:rsid w:val="00D56202"/>
    <w:rsid w:val="00D56784"/>
    <w:rsid w:val="00D668A0"/>
    <w:rsid w:val="00DC3E45"/>
    <w:rsid w:val="00DC7532"/>
    <w:rsid w:val="00DE7820"/>
    <w:rsid w:val="00E018B5"/>
    <w:rsid w:val="00E338EF"/>
    <w:rsid w:val="00E357D2"/>
    <w:rsid w:val="00E7379A"/>
    <w:rsid w:val="00E76E0E"/>
    <w:rsid w:val="00E90D19"/>
    <w:rsid w:val="00EA361A"/>
    <w:rsid w:val="00EB0DFE"/>
    <w:rsid w:val="00EB31EF"/>
    <w:rsid w:val="00EB35FA"/>
    <w:rsid w:val="00F27751"/>
    <w:rsid w:val="00F46942"/>
    <w:rsid w:val="00F65691"/>
    <w:rsid w:val="00F71FD3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D6F385-6649-44DB-8E40-80431F01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EC291C40</Template>
  <TotalTime>694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沖松瑞恵</cp:lastModifiedBy>
  <cp:revision>12</cp:revision>
  <cp:lastPrinted>2021-03-22T04:42:00Z</cp:lastPrinted>
  <dcterms:created xsi:type="dcterms:W3CDTF">2021-03-17T00:10:00Z</dcterms:created>
  <dcterms:modified xsi:type="dcterms:W3CDTF">2021-04-22T00:15:00Z</dcterms:modified>
</cp:coreProperties>
</file>